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0E2" w:rsidRPr="00312D53" w:rsidRDefault="001300E2" w:rsidP="00312D53">
      <w:pPr>
        <w:spacing w:after="0"/>
        <w:ind w:left="-851" w:firstLine="567"/>
        <w:jc w:val="center"/>
        <w:rPr>
          <w:rFonts w:ascii="Times New Roman" w:hAnsi="Times New Roman"/>
          <w:bCs/>
          <w:color w:val="000000"/>
          <w:sz w:val="28"/>
          <w:szCs w:val="28"/>
          <w:u w:val="single"/>
        </w:rPr>
      </w:pPr>
      <w:r w:rsidRPr="00312D53">
        <w:rPr>
          <w:rFonts w:ascii="Times New Roman" w:hAnsi="Times New Roman"/>
          <w:bCs/>
          <w:color w:val="000000"/>
          <w:sz w:val="28"/>
          <w:szCs w:val="28"/>
          <w:u w:val="single"/>
        </w:rPr>
        <w:t>Консультация для родителей</w:t>
      </w:r>
    </w:p>
    <w:p w:rsidR="001300E2" w:rsidRPr="00312D53" w:rsidRDefault="001300E2" w:rsidP="00312D53">
      <w:pPr>
        <w:spacing w:after="0"/>
        <w:ind w:left="-851" w:firstLine="567"/>
        <w:jc w:val="center"/>
        <w:rPr>
          <w:rFonts w:ascii="Times New Roman" w:hAnsi="Times New Roman"/>
          <w:b/>
          <w:bCs/>
          <w:i/>
          <w:color w:val="000000"/>
          <w:sz w:val="28"/>
          <w:szCs w:val="28"/>
        </w:rPr>
      </w:pPr>
      <w:r w:rsidRPr="00312D53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312D53">
        <w:rPr>
          <w:rFonts w:ascii="Times New Roman" w:hAnsi="Times New Roman"/>
          <w:b/>
          <w:bCs/>
          <w:i/>
          <w:color w:val="000000"/>
          <w:sz w:val="28"/>
          <w:szCs w:val="28"/>
        </w:rPr>
        <w:t>«Движение - основа здоровья»</w:t>
      </w:r>
    </w:p>
    <w:p w:rsidR="001300E2" w:rsidRPr="00312D53" w:rsidRDefault="001300E2" w:rsidP="00312D53">
      <w:pPr>
        <w:spacing w:after="0"/>
        <w:ind w:left="-851" w:firstLine="567"/>
        <w:jc w:val="center"/>
        <w:rPr>
          <w:rFonts w:ascii="Times New Roman" w:hAnsi="Times New Roman"/>
          <w:sz w:val="28"/>
          <w:szCs w:val="28"/>
        </w:rPr>
      </w:pP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Насколько важно д</w:t>
      </w:r>
      <w:r>
        <w:rPr>
          <w:rFonts w:ascii="Times New Roman" w:hAnsi="Times New Roman"/>
          <w:color w:val="000000"/>
          <w:sz w:val="28"/>
          <w:szCs w:val="28"/>
        </w:rPr>
        <w:t xml:space="preserve">вижение в человеческой жизни </w:t>
      </w:r>
      <w:r w:rsidRPr="00312D53">
        <w:rPr>
          <w:rFonts w:ascii="Times New Roman" w:hAnsi="Times New Roman"/>
          <w:color w:val="000000"/>
          <w:sz w:val="28"/>
          <w:szCs w:val="28"/>
        </w:rPr>
        <w:t>известно каждому. Но между знанием и практикой часто расстояние бывает очень большим. А между тем известно также и то, что люди, тренирующие свою мышечную систему пусть даже совсем небольшой, но обязательно повседневной активностью гораздо менее подвержены несчастным случаям и болезням. Статистические данные из практики детских врачей врачебных комиссий и страховых компаний свидетельствуют о чрезвычайной важности движения и правильного питания в жизни детей и взрослых.</w:t>
      </w:r>
      <w:r w:rsidRPr="00312D53">
        <w:rPr>
          <w:rFonts w:ascii="Times New Roman" w:hAnsi="Times New Roman"/>
          <w:sz w:val="28"/>
          <w:szCs w:val="28"/>
        </w:rPr>
        <w:t xml:space="preserve"> 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  <w:u w:val="single"/>
        </w:rPr>
      </w:pPr>
      <w:r w:rsidRPr="00312D53">
        <w:rPr>
          <w:rFonts w:ascii="Times New Roman" w:hAnsi="Times New Roman"/>
          <w:sz w:val="28"/>
          <w:szCs w:val="28"/>
        </w:rPr>
        <w:t xml:space="preserve">Те нарушения здоровья, которые возникают в детстве, с возрастом становятся все более выраженными и ведут к ограничению возможностей ребенка, снижению его работоспособности и в итоге — к серьезным заболеваниям. Но, к счастью, в любом возрасте переход к здоровому образу жизни помогает заметно нормализовать состояние ребенка и взрослого. Вспомним </w:t>
      </w:r>
      <w:r w:rsidRPr="00312D53">
        <w:rPr>
          <w:rFonts w:ascii="Times New Roman" w:hAnsi="Times New Roman"/>
          <w:sz w:val="28"/>
          <w:szCs w:val="28"/>
          <w:u w:val="single"/>
        </w:rPr>
        <w:t>притчу: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sz w:val="28"/>
          <w:szCs w:val="28"/>
        </w:rPr>
        <w:t>Жил был мудрец. К нему все шли за советом, его все уважали. Но среди всех был один завистник. Он сказал, что мудрец не такой уже умный, и он может это доказать. «Я задам вопрос, на который он не сможет ответить. Я поймаю бабочку, зажму ее в руках и спрошу: - «Что у меня в руках: живое или не живое?». Если он скажет: «Не живое.», я выпущу ее. Если он скажет: «Живое.», я ее задавлю, и он будет неправ».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sz w:val="28"/>
          <w:szCs w:val="28"/>
        </w:rPr>
        <w:t>Завистник на глазах у толпы подошел к мудрецу с зажатой в руках бабочкой и спросил: «Отгадай, что у меня здесь: живое или не живое?». «Все в твоих руках!» - ответил мудрец.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sz w:val="28"/>
          <w:szCs w:val="28"/>
        </w:rPr>
        <w:t>Эта притча как нельзя лучше подходит к вопросу об ответственности человека за свое здоровье — оно в руках каждого из нас, и каждый сам выбирает тот образ жизни, который или обеспечит ему здоровье, или приведет к болезни.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Очень простые, нескучные советы родителям по проблеме: </w:t>
      </w:r>
      <w:r w:rsidRPr="00312D53">
        <w:rPr>
          <w:rFonts w:ascii="Times New Roman" w:hAnsi="Times New Roman"/>
          <w:b/>
          <w:bCs/>
          <w:color w:val="000000"/>
          <w:sz w:val="28"/>
          <w:szCs w:val="28"/>
        </w:rPr>
        <w:t>«Движение и здоровье»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Человеческий мозг, особенно это касается бессознательного мышления, напитывается впечатлениями. В дальнейшем 80% нашей деятельности руководствуется этим бессознательным опытом. Поэтому чрезвычайно важную роль играют просвещения детей в вопросах потребностей здорового тела, обучение, тренировка, как в детском саду, так и в семье. Детям необходимо объяснять значимость не только тех или иных действий и привычек, но и это главное – подавать собственный пример.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Делайте утреннюю зарядку, больше двигайтесь, занимайтесь физкультурой и спортом, ведите здоровый образ жизни, привлекайте к активным действиям детей и они вырастут здоровыми и преуспевающими людьми. Родители для детей – непререкаемый авторитет, пример для подражания.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Уже с малых лет учите детей беречь свое здоровье и заботиться о нем. Совместные занятия сплачивают, объединяют детей и взрослых. Позиция родителей во многом определяет отношение детей к физической культуре и спорту. Если взрослые ведут здоровый образ жизни, регулярно вместе с детьми выполняют хотя бы простейшие физические упражнения, подвижны, легки на подъем, это является «благодатной почвой», на которой взойдут добрые всходы – крепкие, здоровые, любящие физкультуру дети.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Только говорить о значимости здоровья – это мало. 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Надо предпринимать повседневные пусть мелкие, но обязательно многочисленные шаги. Тогда непременно сложится тот здоровый фундамент, на котором в дальнейшем может быть выстроено прекрасное здание человеческой жизни.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Чаще участвуйте в физкультурно-спортивных мероприятиях, проводимых в детском саду. Дети радуются присутствию взрослых и гордятся своими родителями. Спортивные праздники, в которых соревнуются семейные команды, сплачивают семью, приносят много радости и запоминаются взрослым и детям надолго.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Устраивайте праздники детям дома, не жалейте для этого времени и сил. Все это окупится здоровьем вашего ребенка, его активной жизнеутверждающей позицией, дальнейшим преуспеванием в жизни.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Лучшие дни проведения –</w:t>
      </w:r>
      <w:r w:rsidRPr="00312D53">
        <w:rPr>
          <w:rFonts w:ascii="Times New Roman" w:hAnsi="Times New Roman"/>
          <w:color w:val="000000"/>
          <w:sz w:val="28"/>
          <w:szCs w:val="28"/>
        </w:rPr>
        <w:t xml:space="preserve"> суббота, воскресенье, праздники, каникулы, отпуск.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Командовать может любой –</w:t>
      </w:r>
      <w:r w:rsidRPr="00312D53">
        <w:rPr>
          <w:rFonts w:ascii="Times New Roman" w:hAnsi="Times New Roman"/>
          <w:color w:val="000000"/>
          <w:sz w:val="28"/>
          <w:szCs w:val="28"/>
        </w:rPr>
        <w:t xml:space="preserve"> мама, папа, дедушка, бабушка, сын или дочь, тетя, дядя и т.д.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Можно «периоды» разделить и тогда каждый отвечает за свое «мероприятие» свой отрезок времени.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Утром, еще в постели сделайте несколько упражнений по растяжке мышц: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Лечь на спину, вытянув ноги и руки, потянуться всем телом;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Напрячь стопы ног, носочки;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Отводя руки далеко за голову, расправить ладони, вытянуть пальцы, вдохнуть;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Затем расслабиться, перенеся руки вдоль туловища, выдохнуть.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Упражнение хорошо сопровождать мыслями или словами, произнося их шепотом или вслух: «Доброе утро! Как хорошо! Я здоров! Все здоровы! Я люблю свою семью!»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Из того же исходного положения, подложив руки, согнутые в локтях под голову, вытянув ноги (можно зацепиться носками за спинку кровати или спрятать их под сложенное валиком одеяло), сделать несколько полуподъемов верхней части тулови</w:t>
      </w:r>
      <w:bookmarkStart w:id="0" w:name="_GoBack"/>
      <w:bookmarkEnd w:id="0"/>
      <w:r w:rsidRPr="00312D53">
        <w:rPr>
          <w:rFonts w:ascii="Times New Roman" w:hAnsi="Times New Roman"/>
          <w:color w:val="000000"/>
          <w:sz w:val="28"/>
          <w:szCs w:val="28"/>
        </w:rPr>
        <w:t>ща, не отрывая ног от кровати.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Лежа на спине, прямые руки вдоль туловища, или согнутые в локтях под головой, несколько раз приподнять ноги вверх, стремясь сделать «прямой угол».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Продолжая лежать на спине выполнить несколько вращательных движений ладонями и стопами в одну и в другую сторону.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Из положения, лежа на спине, вытянув руки и ноги перевернуться на один бок, на спину, на другой бок, на живот.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- Из исходного положения лежа на животе, вытянув руки и ноги, сделать «лодочку», прогнувшись в спине, приподнять голову, верхнюю часть туловища, ноги.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 xml:space="preserve">Сказать: «Хорошо! Очень хорошо!» Встать. 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Повторять упражнения стоит от двух до четырех раз с улыбкой и хорошим настроением.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Общий подъем, команда, доносящаяся из другой комнаты, очень бодрят, объединяют всю семью общей идеей, общим действием, общим веселым настроением, насыщают всех положительными эмоциями.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b/>
          <w:bCs/>
          <w:i/>
          <w:iCs/>
          <w:color w:val="000000"/>
          <w:sz w:val="28"/>
          <w:szCs w:val="28"/>
        </w:rPr>
        <w:t>«Всем – здравствуйте! Здравствуйте все!»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Совместная гимнастика в большой комнате или коридоре – что может быть лучше?! Упражнения самые простые и доступные всем членам семьи от самого маленького до самого большого. Особенно хороши импровизации и имитационные движения.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Душ! От этой утренней процедуры все, особенно дети, получат наслаждение настоящего веселого водного праздника.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Теперь за аппетитный завтрак! Ведь это важнейшая трапеза дня. Поэтому не завтракаем на ходу. Красиво накрытый стол, любимые блюда, родные лица – как это здорово! За завтраком ведем мирные разговоры о предстоящем дне, в том числе о потребностях организма.</w:t>
      </w:r>
    </w:p>
    <w:p w:rsidR="001300E2" w:rsidRPr="00312D53" w:rsidRDefault="001300E2" w:rsidP="00312D53">
      <w:pPr>
        <w:spacing w:after="0"/>
        <w:ind w:left="-851" w:firstLine="567"/>
        <w:jc w:val="both"/>
        <w:rPr>
          <w:rFonts w:ascii="Times New Roman" w:hAnsi="Times New Roman"/>
          <w:sz w:val="28"/>
          <w:szCs w:val="28"/>
        </w:rPr>
      </w:pPr>
      <w:r w:rsidRPr="00312D53">
        <w:rPr>
          <w:rFonts w:ascii="Times New Roman" w:hAnsi="Times New Roman"/>
          <w:color w:val="000000"/>
          <w:sz w:val="28"/>
          <w:szCs w:val="28"/>
        </w:rPr>
        <w:t>Затем всевозможные спокойные подвижные дворовые игры, инициаторами которых будут все члены семьи. Бабушка и дедушка предложат поиграть в старые народные игры, папа и мама – в игры своего детства, дети – в современные подвижные игры. Интересно и полезно будет всем. Поиграйте в такие игры, как: «Фанты», «Да и нет не говорить», «Лото», «Горелки», «Салки», «Квач», «Жмурки», «Прятки», «Казаки-разбойники», «Замри», «Краски».</w:t>
      </w:r>
    </w:p>
    <w:p w:rsidR="001300E2" w:rsidRPr="00312D53" w:rsidRDefault="001300E2">
      <w:pPr>
        <w:rPr>
          <w:rFonts w:ascii="Times New Roman" w:hAnsi="Times New Roman"/>
          <w:bCs/>
          <w:color w:val="000000"/>
          <w:sz w:val="28"/>
          <w:szCs w:val="28"/>
          <w:u w:val="single"/>
        </w:rPr>
      </w:pPr>
    </w:p>
    <w:sectPr w:rsidR="001300E2" w:rsidRPr="00312D53" w:rsidSect="00776CBB">
      <w:pgSz w:w="11906" w:h="16838"/>
      <w:pgMar w:top="719" w:right="850" w:bottom="539" w:left="1701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14E7"/>
    <w:rsid w:val="001300E2"/>
    <w:rsid w:val="00312D53"/>
    <w:rsid w:val="00776CBB"/>
    <w:rsid w:val="007D14E7"/>
    <w:rsid w:val="00857FAA"/>
    <w:rsid w:val="00B0227B"/>
    <w:rsid w:val="00BB1C86"/>
    <w:rsid w:val="00FB2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C86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BB1C8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99"/>
    <w:qFormat/>
    <w:rsid w:val="00BB1C8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3</Pages>
  <Words>990</Words>
  <Characters>5646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4</cp:revision>
  <dcterms:created xsi:type="dcterms:W3CDTF">2016-11-28T03:22:00Z</dcterms:created>
  <dcterms:modified xsi:type="dcterms:W3CDTF">2020-04-20T12:53:00Z</dcterms:modified>
</cp:coreProperties>
</file>